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9741A1">
      <w:pPr>
        <w:bidi/>
        <w:spacing w:line="240" w:lineRule="auto"/>
        <w:jc w:val="both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9741A1">
      <w:pPr>
        <w:bidi/>
        <w:spacing w:line="192" w:lineRule="auto"/>
        <w:jc w:val="both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C1B8A">
        <w:rPr>
          <w:rFonts w:ascii="IranNastaliq" w:hAnsi="IranNastaliq" w:cs="B Mitra" w:hint="cs"/>
          <w:sz w:val="28"/>
          <w:szCs w:val="28"/>
          <w:rtl/>
          <w:lang w:bidi="fa-IR"/>
        </w:rPr>
        <w:t>10/12/1397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741A1">
      <w:pPr>
        <w:bidi/>
        <w:spacing w:after="0" w:line="192" w:lineRule="auto"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C1B8A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FC1B8A">
        <w:rPr>
          <w:rFonts w:ascii="IranNastaliq" w:hAnsi="IranNastaliq" w:cs="B Lotus" w:hint="cs"/>
          <w:sz w:val="28"/>
          <w:szCs w:val="28"/>
          <w:rtl/>
          <w:lang w:bidi="fa-IR"/>
        </w:rPr>
        <w:t>97-98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342"/>
        <w:gridCol w:w="63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F275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F275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9F275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9F275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ebdings" w:char="F061"/>
            </w:r>
          </w:p>
        </w:tc>
        <w:tc>
          <w:tcPr>
            <w:tcW w:w="2338" w:type="dxa"/>
            <w:gridSpan w:val="2"/>
          </w:tcPr>
          <w:p w:rsidR="005908E6" w:rsidRDefault="005908E6" w:rsidP="009F275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F27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9F2751" w:rsidRDefault="005908E6" w:rsidP="009F2751">
            <w:pPr>
              <w:bidi/>
              <w:jc w:val="both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9F275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فارسی:</w:t>
            </w:r>
            <w:r w:rsidR="006014CC" w:rsidRPr="009F275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9F2751" w:rsidRPr="009F2751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جامع ماشینهای الکتریکی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9741A1">
            <w:pPr>
              <w:bidi/>
              <w:jc w:val="both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9F275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6014CC" w:rsidRDefault="009F2751" w:rsidP="006014CC">
            <w:pPr>
              <w:bidi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Comprehensive Theory of Electric Machines</w:t>
            </w:r>
          </w:p>
        </w:tc>
        <w:tc>
          <w:tcPr>
            <w:tcW w:w="975" w:type="dxa"/>
            <w:vMerge/>
          </w:tcPr>
          <w:p w:rsidR="00B97D71" w:rsidRDefault="00B97D71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014CC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3153398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205" w:type="dxa"/>
            <w:gridSpan w:val="4"/>
          </w:tcPr>
          <w:p w:rsidR="00E31D17" w:rsidRDefault="00E31D17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حمیدرضا ایزدفر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9741A1" w:rsidRDefault="00E31D17" w:rsidP="009741A1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41A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hrizadfar@semnan.ac.ir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F275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F275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741A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014C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</w:t>
            </w:r>
            <w:r w:rsidR="009F27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مدلها و رفتار دینامیکی ماشینهای الکتریکی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037D7A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600" w:type="dxa"/>
            <w:gridSpan w:val="2"/>
          </w:tcPr>
          <w:p w:rsidR="00C1549F" w:rsidRPr="00C1549F" w:rsidRDefault="00C1549F" w:rsidP="009741A1">
            <w:pPr>
              <w:bidi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05" w:type="dxa"/>
            <w:gridSpan w:val="2"/>
          </w:tcPr>
          <w:p w:rsidR="00C1549F" w:rsidRPr="00E13C35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037D7A">
        <w:trPr>
          <w:trHeight w:val="278"/>
          <w:jc w:val="center"/>
        </w:trPr>
        <w:tc>
          <w:tcPr>
            <w:tcW w:w="1525" w:type="dxa"/>
          </w:tcPr>
          <w:p w:rsidR="007A6B1B" w:rsidRPr="00FE7024" w:rsidRDefault="00553BB9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9741A1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600" w:type="dxa"/>
            <w:gridSpan w:val="2"/>
          </w:tcPr>
          <w:p w:rsidR="007A6B1B" w:rsidRPr="00FE7024" w:rsidRDefault="007A6B1B" w:rsidP="009741A1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05" w:type="dxa"/>
            <w:gridSpan w:val="2"/>
          </w:tcPr>
          <w:p w:rsidR="007A6B1B" w:rsidRPr="00E13C35" w:rsidRDefault="007A6B1B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037D7A">
        <w:trPr>
          <w:trHeight w:val="1115"/>
          <w:jc w:val="center"/>
        </w:trPr>
        <w:tc>
          <w:tcPr>
            <w:tcW w:w="8725" w:type="dxa"/>
            <w:gridSpan w:val="6"/>
          </w:tcPr>
          <w:p w:rsidR="00C1549F" w:rsidRPr="004B094A" w:rsidRDefault="00C1549F" w:rsidP="009741A1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9F2751" w:rsidRDefault="009F2751" w:rsidP="001B65FB">
            <w:pPr>
              <w:jc w:val="both"/>
              <w:rPr>
                <w:rFonts w:asciiTheme="majorBidi" w:hAnsiTheme="majorBidi" w:cstheme="majorBidi"/>
                <w:sz w:val="18"/>
                <w:szCs w:val="18"/>
                <w:lang w:bidi="fa-IR"/>
              </w:rPr>
            </w:pPr>
            <w:r w:rsidRPr="009F2751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Analysis 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>of Electric Machinery and Drives. By: P. Kruse</w:t>
            </w:r>
            <w:r w:rsidR="001B65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 O. </w:t>
            </w:r>
            <w:r w:rsidR="001B65FB">
              <w:rPr>
                <w:rFonts w:asciiTheme="majorBidi" w:hAnsiTheme="majorBidi" w:cstheme="majorBidi"/>
                <w:sz w:val="18"/>
                <w:szCs w:val="18"/>
                <w:lang w:bidi="fa-IR"/>
              </w:rPr>
              <w:t xml:space="preserve">Wasynczuk, S.Sudhoff and S. Pekarek </w:t>
            </w:r>
          </w:p>
        </w:tc>
        <w:tc>
          <w:tcPr>
            <w:tcW w:w="1605" w:type="dxa"/>
            <w:gridSpan w:val="2"/>
          </w:tcPr>
          <w:p w:rsidR="00C1549F" w:rsidRDefault="00C1549F" w:rsidP="009741A1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9741A1">
            <w:pPr>
              <w:bidi/>
              <w:jc w:val="both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9741A1">
      <w:pPr>
        <w:bidi/>
        <w:jc w:val="both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030677" w:rsidRDefault="006B0268" w:rsidP="009741A1">
      <w:pPr>
        <w:bidi/>
        <w:jc w:val="both"/>
        <w:rPr>
          <w:rFonts w:ascii="IranNastaliq" w:hAnsi="IranNastaliq" w:cs="B Mitra"/>
          <w:b/>
          <w:bCs/>
          <w:sz w:val="24"/>
          <w:szCs w:val="24"/>
          <w:rtl/>
          <w:lang w:bidi="fa-IR"/>
        </w:rPr>
      </w:pP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بودجه</w:t>
      </w:r>
      <w:r w:rsidRPr="00030677">
        <w:rPr>
          <w:rFonts w:ascii="IranNastaliq" w:hAnsi="IranNastaliq" w:cs="B Mitra"/>
          <w:b/>
          <w:bCs/>
          <w:sz w:val="24"/>
          <w:szCs w:val="24"/>
          <w:rtl/>
          <w:lang w:bidi="fa-IR"/>
        </w:rPr>
        <w:softHyphen/>
      </w:r>
      <w:r w:rsidRPr="00030677">
        <w:rPr>
          <w:rFonts w:ascii="IranNastaliq" w:hAnsi="IranNastaliq" w:cs="B Mitra" w:hint="cs"/>
          <w:b/>
          <w:bCs/>
          <w:sz w:val="24"/>
          <w:szCs w:val="24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030677" w:rsidRDefault="004B094A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18"/>
                <w:szCs w:val="18"/>
                <w:lang w:bidi="fa-IR"/>
              </w:rPr>
            </w:pPr>
            <w:r w:rsidRPr="00030677">
              <w:rPr>
                <w:rFonts w:ascii="IranNastaliq" w:hAnsi="IranNastaliq" w:cs="B Mitra" w:hint="cs"/>
                <w:b/>
                <w:bCs/>
                <w:sz w:val="18"/>
                <w:szCs w:val="18"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C7F74" w:rsidRDefault="00507B47" w:rsidP="00891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تبدیل انرژی الکترومکانیکی- مدارهای تزویج: روابط و مدلسازی کامپیوتری</w:t>
            </w:r>
          </w:p>
        </w:tc>
        <w:tc>
          <w:tcPr>
            <w:tcW w:w="1078" w:type="dxa"/>
          </w:tcPr>
          <w:p w:rsidR="00FE7024" w:rsidRPr="00E32E53" w:rsidRDefault="00FE7024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507B47" w:rsidP="006F7683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تبدیل انرژی الکترومکانیکی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</w:t>
            </w:r>
            <w:r w:rsidR="008E5CE0"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روابط انرژی و کوانرژی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8E5CE0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تبدیل انرژی الکترومکانیکی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 سیم</w:t>
            </w:r>
            <w:r w:rsidR="00960A99" w:rsidRPr="002C7F74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پیچی</w:t>
            </w:r>
            <w:r w:rsidR="00960A99" w:rsidRPr="002C7F74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ها و توزیع </w:t>
            </w:r>
            <w:r w:rsidRPr="002C7F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MMF</w:t>
            </w:r>
            <w:r w:rsidRPr="002C7F74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</w:t>
            </w:r>
            <w:r w:rsidRPr="002C7F74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در فاصله هوایی</w:t>
            </w:r>
            <w:r w:rsidR="00960A99" w:rsidRPr="002C7F74">
              <w:rPr>
                <w:rFonts w:asciiTheme="majorBidi" w:hAnsiTheme="majorBidi" w:cs="B Mitra" w:hint="cs"/>
                <w:sz w:val="20"/>
                <w:szCs w:val="20"/>
                <w:rtl/>
                <w:lang w:bidi="fa-IR"/>
              </w:rPr>
              <w:t>- محاسبه اندوکتانس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960A99" w:rsidP="00CF6A5B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ماشینهای الکتریکی جریان مستقیم- روابط دینامیکی و پایدار- مدلسازی دینامیکی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960A99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ماشینهای الکتریکی جریان مستقیم-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استخراج توابع تبدیل و معادلات حالت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960A99" w:rsidP="00960A99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ماشینهای الکتریکی جریان مستقیم- 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شبیه سازی کامپیوتری- راه اندازی موتورهای شنت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C7F74" w:rsidRDefault="00B61BDA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دستگاه</w:t>
            </w:r>
            <w:r w:rsidRPr="002C7F74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مرجع- مفاهیم و تعاریف</w:t>
            </w:r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61BDA" w:rsidTr="006B3CAE">
        <w:trPr>
          <w:trHeight w:val="197"/>
          <w:jc w:val="center"/>
        </w:trPr>
        <w:tc>
          <w:tcPr>
            <w:tcW w:w="1975" w:type="dxa"/>
          </w:tcPr>
          <w:p w:rsidR="00B61BDA" w:rsidRPr="00FE7024" w:rsidRDefault="00B61BDA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61BDA" w:rsidRPr="002C7F74" w:rsidRDefault="00B61BDA" w:rsidP="00B61BDA">
            <w:pPr>
              <w:bidi/>
              <w:jc w:val="both"/>
              <w:rPr>
                <w:sz w:val="20"/>
                <w:szCs w:val="20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ادامه 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دستگاه</w:t>
            </w:r>
            <w:r w:rsidRPr="002C7F74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مرجع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 انتقال مدارها و اجزا به دستگاههای مرجع</w:t>
            </w:r>
          </w:p>
        </w:tc>
        <w:tc>
          <w:tcPr>
            <w:tcW w:w="1078" w:type="dxa"/>
          </w:tcPr>
          <w:p w:rsidR="00B61BDA" w:rsidRPr="00E32E53" w:rsidRDefault="00B61BDA" w:rsidP="00B61BD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61BDA" w:rsidTr="006B3CAE">
        <w:trPr>
          <w:trHeight w:val="188"/>
          <w:jc w:val="center"/>
        </w:trPr>
        <w:tc>
          <w:tcPr>
            <w:tcW w:w="1975" w:type="dxa"/>
          </w:tcPr>
          <w:p w:rsidR="00B61BDA" w:rsidRPr="00FE7024" w:rsidRDefault="00B61BDA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61BDA" w:rsidRPr="002C7F74" w:rsidRDefault="00B61BDA" w:rsidP="00B61BDA">
            <w:pPr>
              <w:bidi/>
              <w:jc w:val="both"/>
              <w:rPr>
                <w:sz w:val="20"/>
                <w:szCs w:val="20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ادامه 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دستگاه</w:t>
            </w:r>
            <w:r w:rsidRPr="002C7F74">
              <w:rPr>
                <w:rFonts w:ascii="IranNastaliq" w:hAnsi="IranNastaliq" w:cs="B Mitra" w:hint="eastAsia"/>
                <w:sz w:val="20"/>
                <w:szCs w:val="20"/>
                <w:rtl/>
                <w:lang w:bidi="fa-IR"/>
              </w:rPr>
              <w:t>‌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مرجع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 شبیه سازی کامپیوتری- نرم افزار متلب</w:t>
            </w:r>
          </w:p>
        </w:tc>
        <w:tc>
          <w:tcPr>
            <w:tcW w:w="1078" w:type="dxa"/>
          </w:tcPr>
          <w:p w:rsidR="00B61BDA" w:rsidRPr="00E32E53" w:rsidRDefault="00B61BDA" w:rsidP="00B61BD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1E236A" w:rsidTr="006B3CAE">
        <w:trPr>
          <w:trHeight w:val="206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2C7F74" w:rsidRDefault="00B61BDA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تئوری ماشینهای القایی متقارن- معادلات استاتور در دستگاههای مرجع 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1E236A" w:rsidTr="00FE7024">
        <w:trPr>
          <w:trHeight w:val="224"/>
          <w:jc w:val="center"/>
        </w:trPr>
        <w:tc>
          <w:tcPr>
            <w:tcW w:w="1975" w:type="dxa"/>
          </w:tcPr>
          <w:p w:rsidR="001E236A" w:rsidRPr="00FE7024" w:rsidRDefault="001E236A" w:rsidP="001E236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E236A" w:rsidRPr="002C7F74" w:rsidRDefault="00B61BDA" w:rsidP="00B61BDA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تئوری ماشینهای القایی متقارن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معادلات 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رو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تور در دستگاههای مرجع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 روابط گشتاور</w:t>
            </w:r>
          </w:p>
        </w:tc>
        <w:tc>
          <w:tcPr>
            <w:tcW w:w="1078" w:type="dxa"/>
          </w:tcPr>
          <w:p w:rsidR="001E236A" w:rsidRPr="00E32E53" w:rsidRDefault="001E236A" w:rsidP="001E236A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3556DF" w:rsidTr="00FE7024">
        <w:trPr>
          <w:trHeight w:val="233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B61BDA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معادلات استاتور در دستگاههای مرجع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 مدار معدل در دستگاه مرجع- عملکرد حالت دائمی- بررسی دینامیک راه اندازی و شتابگیری در دستگاهها مرجع مختلف- تغییر گشتاور بار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3556DF" w:rsidTr="00FE7024">
        <w:trPr>
          <w:trHeight w:val="71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B61BDA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نظریه ماشینهای سنکرون- معادلات ولتاژ و گشتاور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3556DF" w:rsidTr="00FE7024">
        <w:trPr>
          <w:trHeight w:val="269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B61BDA" w:rsidP="002C7F7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نظریه ماشینهای سنکرون</w:t>
            </w:r>
            <w:r w:rsidR="002C7F74"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- معادلات پارک</w:t>
            </w:r>
            <w:r w:rsidR="002C7F74"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- معادلات ولتاژ و گشتاورمعادلات ولتاژ در دستگاه مرجع- مدار معادل در دستگاه مرجع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556DF" w:rsidTr="00FE7024">
        <w:trPr>
          <w:trHeight w:val="197"/>
          <w:jc w:val="center"/>
        </w:trPr>
        <w:tc>
          <w:tcPr>
            <w:tcW w:w="1975" w:type="dxa"/>
          </w:tcPr>
          <w:p w:rsidR="003556DF" w:rsidRPr="00FE7024" w:rsidRDefault="003556DF" w:rsidP="003556D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56DF" w:rsidRPr="002C7F74" w:rsidRDefault="002C7F74" w:rsidP="002C7F7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نظریه ماشینهای سنکرون</w:t>
            </w:r>
            <w:r w:rsidRPr="002C7F7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- شبیه سازی کامپیوتری- بررسی تغییرات گشتاور ورودی- اتصال کوتاه در پایانه ها- مشخصه گشتاور نسبت به زاویه روتور- روش مساحتهای مساوی</w:t>
            </w:r>
          </w:p>
        </w:tc>
        <w:tc>
          <w:tcPr>
            <w:tcW w:w="1078" w:type="dxa"/>
          </w:tcPr>
          <w:p w:rsidR="003556DF" w:rsidRPr="00E32E53" w:rsidRDefault="003556DF" w:rsidP="003556DF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C7F74" w:rsidP="009741A1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امپدانسها و ثابت زمانی</w:t>
            </w:r>
            <w:r>
              <w:rPr>
                <w:rFonts w:ascii="IranNastaliq" w:hAnsi="IranNastaliq" w:cs="B Mitra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ها- ماشینهای سنکرون با آهنربای دائم</w:t>
            </w:r>
            <w:bookmarkStart w:id="0" w:name="_GoBack"/>
            <w:bookmarkEnd w:id="0"/>
          </w:p>
        </w:tc>
        <w:tc>
          <w:tcPr>
            <w:tcW w:w="1078" w:type="dxa"/>
          </w:tcPr>
          <w:p w:rsidR="006B3CAE" w:rsidRPr="00E32E53" w:rsidRDefault="006B3CAE" w:rsidP="009741A1">
            <w:pPr>
              <w:bidi/>
              <w:spacing w:line="192" w:lineRule="auto"/>
              <w:jc w:val="both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16AE3">
      <w:pPr>
        <w:bidi/>
        <w:jc w:val="both"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C3" w:rsidRDefault="004816C3" w:rsidP="0007479E">
      <w:pPr>
        <w:spacing w:after="0" w:line="240" w:lineRule="auto"/>
      </w:pPr>
      <w:r>
        <w:separator/>
      </w:r>
    </w:p>
  </w:endnote>
  <w:endnote w:type="continuationSeparator" w:id="0">
    <w:p w:rsidR="004816C3" w:rsidRDefault="004816C3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C3" w:rsidRDefault="004816C3" w:rsidP="0007479E">
      <w:pPr>
        <w:spacing w:after="0" w:line="240" w:lineRule="auto"/>
      </w:pPr>
      <w:r>
        <w:separator/>
      </w:r>
    </w:p>
  </w:footnote>
  <w:footnote w:type="continuationSeparator" w:id="0">
    <w:p w:rsidR="004816C3" w:rsidRDefault="004816C3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0677"/>
    <w:rsid w:val="00037D7A"/>
    <w:rsid w:val="00043444"/>
    <w:rsid w:val="00047D53"/>
    <w:rsid w:val="0007479E"/>
    <w:rsid w:val="001A24D7"/>
    <w:rsid w:val="001B65FB"/>
    <w:rsid w:val="001C6B80"/>
    <w:rsid w:val="001E236A"/>
    <w:rsid w:val="0023366D"/>
    <w:rsid w:val="002C7F74"/>
    <w:rsid w:val="00321206"/>
    <w:rsid w:val="003556DF"/>
    <w:rsid w:val="00376F75"/>
    <w:rsid w:val="003A5D2C"/>
    <w:rsid w:val="003D23C3"/>
    <w:rsid w:val="004816C3"/>
    <w:rsid w:val="004B094A"/>
    <w:rsid w:val="004C0E17"/>
    <w:rsid w:val="004E1B2E"/>
    <w:rsid w:val="00507B47"/>
    <w:rsid w:val="00553BB9"/>
    <w:rsid w:val="005908E6"/>
    <w:rsid w:val="005B71F9"/>
    <w:rsid w:val="005E4AFB"/>
    <w:rsid w:val="006014CC"/>
    <w:rsid w:val="006261B7"/>
    <w:rsid w:val="006B0268"/>
    <w:rsid w:val="006B3CAE"/>
    <w:rsid w:val="006F7683"/>
    <w:rsid w:val="007367C0"/>
    <w:rsid w:val="00743C43"/>
    <w:rsid w:val="00790456"/>
    <w:rsid w:val="00796A74"/>
    <w:rsid w:val="007A6B1B"/>
    <w:rsid w:val="007A72EE"/>
    <w:rsid w:val="008911A1"/>
    <w:rsid w:val="00891C14"/>
    <w:rsid w:val="008D2DEA"/>
    <w:rsid w:val="008E5CE0"/>
    <w:rsid w:val="00960A99"/>
    <w:rsid w:val="009741A1"/>
    <w:rsid w:val="009F2751"/>
    <w:rsid w:val="00AA7AC4"/>
    <w:rsid w:val="00B334F8"/>
    <w:rsid w:val="00B61BDA"/>
    <w:rsid w:val="00B674BB"/>
    <w:rsid w:val="00B709EE"/>
    <w:rsid w:val="00B97D71"/>
    <w:rsid w:val="00BE3710"/>
    <w:rsid w:val="00BE73D7"/>
    <w:rsid w:val="00C1549F"/>
    <w:rsid w:val="00C40075"/>
    <w:rsid w:val="00C72A28"/>
    <w:rsid w:val="00C73F0E"/>
    <w:rsid w:val="00C84F12"/>
    <w:rsid w:val="00CE4AA7"/>
    <w:rsid w:val="00CF6A5B"/>
    <w:rsid w:val="00D16AE3"/>
    <w:rsid w:val="00D67348"/>
    <w:rsid w:val="00DD632C"/>
    <w:rsid w:val="00DE1429"/>
    <w:rsid w:val="00E00030"/>
    <w:rsid w:val="00E13C35"/>
    <w:rsid w:val="00E31D17"/>
    <w:rsid w:val="00E32E53"/>
    <w:rsid w:val="00E70A28"/>
    <w:rsid w:val="00FA3054"/>
    <w:rsid w:val="00FC1B8A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pc</cp:lastModifiedBy>
  <cp:revision>34</cp:revision>
  <cp:lastPrinted>2018-12-27T12:18:00Z</cp:lastPrinted>
  <dcterms:created xsi:type="dcterms:W3CDTF">2018-12-27T15:05:00Z</dcterms:created>
  <dcterms:modified xsi:type="dcterms:W3CDTF">2019-03-17T18:51:00Z</dcterms:modified>
</cp:coreProperties>
</file>