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9741A1">
      <w:pPr>
        <w:bidi/>
        <w:spacing w:line="240" w:lineRule="auto"/>
        <w:jc w:val="both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9741A1">
      <w:pPr>
        <w:bidi/>
        <w:spacing w:line="192" w:lineRule="auto"/>
        <w:jc w:val="both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FC1B8A">
        <w:rPr>
          <w:rFonts w:ascii="IranNastaliq" w:hAnsi="IranNastaliq" w:cs="B Mitra" w:hint="cs"/>
          <w:sz w:val="28"/>
          <w:szCs w:val="28"/>
          <w:rtl/>
          <w:lang w:bidi="fa-IR"/>
        </w:rPr>
        <w:t>10/12/1397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9741A1">
      <w:pPr>
        <w:bidi/>
        <w:spacing w:after="0" w:line="192" w:lineRule="auto"/>
        <w:jc w:val="both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FC1B8A">
        <w:rPr>
          <w:rFonts w:ascii="IranNastaliq" w:hAnsi="IranNastaliq" w:cs="IranNastaliq" w:hint="cs"/>
          <w:rtl/>
          <w:lang w:bidi="fa-IR"/>
        </w:rPr>
        <w:t>مهندسی برق و کامپیوتر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FC1B8A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342"/>
        <w:gridCol w:w="63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9F275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9F275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9F275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ebdings" w:char="F061"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9F275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ebdings" w:char="F061"/>
            </w:r>
          </w:p>
        </w:tc>
        <w:tc>
          <w:tcPr>
            <w:tcW w:w="2338" w:type="dxa"/>
            <w:gridSpan w:val="2"/>
          </w:tcPr>
          <w:p w:rsidR="005908E6" w:rsidRDefault="005908E6" w:rsidP="009F275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9F27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9F2751" w:rsidRDefault="005908E6" w:rsidP="009F2751">
            <w:pPr>
              <w:bidi/>
              <w:jc w:val="both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9F2751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فارسی:</w:t>
            </w:r>
            <w:r w:rsidR="006014CC" w:rsidRPr="009F2751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9F2751" w:rsidRPr="009F2751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تئوری جامع ماشینهای الکتریکی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9741A1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9741A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9F275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74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B97D71" w:rsidRPr="006014CC" w:rsidRDefault="009F2751" w:rsidP="006014CC">
            <w:pPr>
              <w:bidi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Comprehensive Theory of Electric Machines</w:t>
            </w:r>
          </w:p>
        </w:tc>
        <w:tc>
          <w:tcPr>
            <w:tcW w:w="975" w:type="dxa"/>
            <w:vMerge/>
          </w:tcPr>
          <w:p w:rsidR="00B97D71" w:rsidRDefault="00B97D71" w:rsidP="009741A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6014CC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74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3153398</w:t>
            </w:r>
            <w:r w:rsidR="006014C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05" w:type="dxa"/>
            <w:gridSpan w:val="4"/>
          </w:tcPr>
          <w:p w:rsidR="00E31D17" w:rsidRDefault="00E31D17" w:rsidP="009741A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974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حمیدرضا ایزدفر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9741A1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9741A1" w:rsidRDefault="00E31D17" w:rsidP="009741A1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974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41A1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hrizadfar@semnan.ac.ir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9F2751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974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9F2751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74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014C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9F27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مدلها و رفتار دینامیکی ماشینهای الکتریکی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9741A1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037D7A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9741A1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9741A1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9741A1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600" w:type="dxa"/>
            <w:gridSpan w:val="2"/>
          </w:tcPr>
          <w:p w:rsidR="00C1549F" w:rsidRPr="00C1549F" w:rsidRDefault="00C1549F" w:rsidP="009741A1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05" w:type="dxa"/>
            <w:gridSpan w:val="2"/>
          </w:tcPr>
          <w:p w:rsidR="00C1549F" w:rsidRPr="00E13C35" w:rsidRDefault="00C1549F" w:rsidP="009741A1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037D7A">
        <w:trPr>
          <w:trHeight w:val="278"/>
          <w:jc w:val="center"/>
        </w:trPr>
        <w:tc>
          <w:tcPr>
            <w:tcW w:w="1525" w:type="dxa"/>
          </w:tcPr>
          <w:p w:rsidR="007A6B1B" w:rsidRPr="00FE7024" w:rsidRDefault="00553BB9" w:rsidP="009741A1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530" w:type="dxa"/>
          </w:tcPr>
          <w:p w:rsidR="007A6B1B" w:rsidRPr="00FE7024" w:rsidRDefault="009741A1" w:rsidP="009741A1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9741A1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0" w:type="dxa"/>
            <w:gridSpan w:val="2"/>
          </w:tcPr>
          <w:p w:rsidR="007A6B1B" w:rsidRPr="00FE7024" w:rsidRDefault="007A6B1B" w:rsidP="009741A1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5" w:type="dxa"/>
            <w:gridSpan w:val="2"/>
          </w:tcPr>
          <w:p w:rsidR="007A6B1B" w:rsidRPr="00E13C35" w:rsidRDefault="007A6B1B" w:rsidP="009741A1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037D7A">
        <w:trPr>
          <w:trHeight w:val="1115"/>
          <w:jc w:val="center"/>
        </w:trPr>
        <w:tc>
          <w:tcPr>
            <w:tcW w:w="8725" w:type="dxa"/>
            <w:gridSpan w:val="6"/>
          </w:tcPr>
          <w:p w:rsidR="00C1549F" w:rsidRPr="004B094A" w:rsidRDefault="00C1549F" w:rsidP="009741A1">
            <w:pPr>
              <w:bidi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9F2751" w:rsidRDefault="009F2751" w:rsidP="001B65FB">
            <w:pPr>
              <w:jc w:val="both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9F2751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Analysis </w:t>
            </w: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of Electric Machinery and Drives. By: P. Kruse</w:t>
            </w:r>
            <w:r w:rsidR="001B65F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,</w:t>
            </w: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O. </w:t>
            </w:r>
            <w:r w:rsidR="001B65F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Wasynczuk, S.Sudhoff and S. Pekarek </w:t>
            </w:r>
          </w:p>
        </w:tc>
        <w:tc>
          <w:tcPr>
            <w:tcW w:w="1605" w:type="dxa"/>
            <w:gridSpan w:val="2"/>
          </w:tcPr>
          <w:p w:rsidR="00C1549F" w:rsidRDefault="00C1549F" w:rsidP="009741A1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9741A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9741A1">
      <w:pPr>
        <w:bidi/>
        <w:jc w:val="both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030677" w:rsidRDefault="006B0268" w:rsidP="009741A1">
      <w:pPr>
        <w:bidi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030677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بودجه</w:t>
      </w:r>
      <w:r w:rsidRPr="00030677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030677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030677" w:rsidRDefault="004B094A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</w:pPr>
            <w:r w:rsidRPr="00030677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030677" w:rsidRDefault="004B094A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</w:pPr>
            <w:r w:rsidRPr="00030677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030677" w:rsidRDefault="004B094A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</w:pPr>
            <w:r w:rsidRPr="00030677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2C7F74" w:rsidRDefault="00507B47" w:rsidP="00891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</w:pPr>
            <w:r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تئوری تبدیل انرژی الکترومکانیکی- مدارهای تزویج: روابط و مدلسازی کامپیوتری</w:t>
            </w:r>
          </w:p>
        </w:tc>
        <w:tc>
          <w:tcPr>
            <w:tcW w:w="1078" w:type="dxa"/>
          </w:tcPr>
          <w:p w:rsidR="00FE7024" w:rsidRPr="00E32E53" w:rsidRDefault="00FE7024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C7F74" w:rsidRDefault="00507B47" w:rsidP="006F768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تئوری تبدیل انرژی الکترومکانیکی</w:t>
            </w:r>
            <w:r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-</w:t>
            </w:r>
            <w:r w:rsidR="008E5CE0"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روابط انرژی و کوانرژی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C7F74" w:rsidRDefault="008E5CE0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</w:pPr>
            <w:r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تئوری تبدیل انرژی الکترومکانیکی</w:t>
            </w:r>
            <w:r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- سیم</w:t>
            </w:r>
            <w:r w:rsidR="00960A99" w:rsidRPr="002C7F74">
              <w:rPr>
                <w:rFonts w:ascii="IranNastaliq" w:hAnsi="IranNastaliq" w:cs="B Mitra" w:hint="eastAsia"/>
                <w:sz w:val="20"/>
                <w:szCs w:val="20"/>
                <w:rtl/>
                <w:lang w:bidi="fa-IR"/>
              </w:rPr>
              <w:t>‌</w:t>
            </w:r>
            <w:r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پیچی</w:t>
            </w:r>
            <w:r w:rsidR="00960A99" w:rsidRPr="002C7F74">
              <w:rPr>
                <w:rFonts w:ascii="IranNastaliq" w:hAnsi="IranNastaliq" w:cs="B Mitra" w:hint="eastAsia"/>
                <w:sz w:val="20"/>
                <w:szCs w:val="20"/>
                <w:rtl/>
                <w:lang w:bidi="fa-IR"/>
              </w:rPr>
              <w:t>‌</w:t>
            </w:r>
            <w:r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ها و توزیع </w:t>
            </w:r>
            <w:r w:rsidRPr="002C7F7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MMF</w:t>
            </w:r>
            <w:r w:rsidRPr="002C7F74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</w:t>
            </w:r>
            <w:r w:rsidRPr="002C7F7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در فاصله هوایی</w:t>
            </w:r>
            <w:r w:rsidR="00960A99" w:rsidRPr="002C7F7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- محاسبه اندوکتانس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C7F74" w:rsidRDefault="00960A99" w:rsidP="00CF6A5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ماشینهای الکتریکی جریان مستقیم- روابط دینامیکی و پایدار- مدلسازی دینامیکی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C7F74" w:rsidRDefault="00960A99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ماشینهای الکتریکی جریان مستقیم-</w:t>
            </w:r>
            <w:r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استخراج توابع تبدیل و معادلات حالت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C7F74" w:rsidRDefault="00960A99" w:rsidP="00960A99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ماشینهای الکتریکی جریان مستقیم- </w:t>
            </w:r>
            <w:r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شبیه سازی کامپیوتری- راه اندازی موتورهای شنت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C7F74" w:rsidRDefault="00B61BDA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تئوری دستگاه</w:t>
            </w:r>
            <w:r w:rsidRPr="002C7F74">
              <w:rPr>
                <w:rFonts w:ascii="IranNastaliq" w:hAnsi="IranNastaliq" w:cs="B Mitra" w:hint="eastAsia"/>
                <w:sz w:val="20"/>
                <w:szCs w:val="20"/>
                <w:rtl/>
                <w:lang w:bidi="fa-IR"/>
              </w:rPr>
              <w:t>‌</w:t>
            </w:r>
            <w:r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های مرجع- مفاهیم و تعاریف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B61BDA" w:rsidTr="006B3CAE">
        <w:trPr>
          <w:trHeight w:val="197"/>
          <w:jc w:val="center"/>
        </w:trPr>
        <w:tc>
          <w:tcPr>
            <w:tcW w:w="1975" w:type="dxa"/>
          </w:tcPr>
          <w:p w:rsidR="00B61BDA" w:rsidRPr="00FE7024" w:rsidRDefault="00B61BDA" w:rsidP="00B61BD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61BDA" w:rsidRPr="002C7F74" w:rsidRDefault="00B61BDA" w:rsidP="00B61BDA">
            <w:pPr>
              <w:bidi/>
              <w:jc w:val="both"/>
              <w:rPr>
                <w:sz w:val="20"/>
                <w:szCs w:val="20"/>
              </w:rPr>
            </w:pPr>
            <w:r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ادامه </w:t>
            </w:r>
            <w:r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تئوری دستگاه</w:t>
            </w:r>
            <w:r w:rsidRPr="002C7F74">
              <w:rPr>
                <w:rFonts w:ascii="IranNastaliq" w:hAnsi="IranNastaliq" w:cs="B Mitra" w:hint="eastAsia"/>
                <w:sz w:val="20"/>
                <w:szCs w:val="20"/>
                <w:rtl/>
                <w:lang w:bidi="fa-IR"/>
              </w:rPr>
              <w:t>‌</w:t>
            </w:r>
            <w:r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های مرجع</w:t>
            </w:r>
            <w:r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- انتقال مدارها و اجزا به دستگاههای مرجع</w:t>
            </w:r>
          </w:p>
        </w:tc>
        <w:tc>
          <w:tcPr>
            <w:tcW w:w="1078" w:type="dxa"/>
          </w:tcPr>
          <w:p w:rsidR="00B61BDA" w:rsidRPr="00E32E53" w:rsidRDefault="00B61BDA" w:rsidP="00B61BDA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B61BDA" w:rsidTr="006B3CAE">
        <w:trPr>
          <w:trHeight w:val="188"/>
          <w:jc w:val="center"/>
        </w:trPr>
        <w:tc>
          <w:tcPr>
            <w:tcW w:w="1975" w:type="dxa"/>
          </w:tcPr>
          <w:p w:rsidR="00B61BDA" w:rsidRPr="00FE7024" w:rsidRDefault="00B61BDA" w:rsidP="00B61BD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61BDA" w:rsidRPr="002C7F74" w:rsidRDefault="00B61BDA" w:rsidP="00B61BDA">
            <w:pPr>
              <w:bidi/>
              <w:jc w:val="both"/>
              <w:rPr>
                <w:sz w:val="20"/>
                <w:szCs w:val="20"/>
              </w:rPr>
            </w:pPr>
            <w:r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ادامه </w:t>
            </w:r>
            <w:r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تئوری دستگاه</w:t>
            </w:r>
            <w:r w:rsidRPr="002C7F74">
              <w:rPr>
                <w:rFonts w:ascii="IranNastaliq" w:hAnsi="IranNastaliq" w:cs="B Mitra" w:hint="eastAsia"/>
                <w:sz w:val="20"/>
                <w:szCs w:val="20"/>
                <w:rtl/>
                <w:lang w:bidi="fa-IR"/>
              </w:rPr>
              <w:t>‌</w:t>
            </w:r>
            <w:r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های مرجع</w:t>
            </w:r>
            <w:r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- شبیه سازی کامپیوتری- نرم افزار متلب</w:t>
            </w:r>
          </w:p>
        </w:tc>
        <w:tc>
          <w:tcPr>
            <w:tcW w:w="1078" w:type="dxa"/>
          </w:tcPr>
          <w:p w:rsidR="00B61BDA" w:rsidRPr="00E32E53" w:rsidRDefault="00B61BDA" w:rsidP="00B61BDA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1E236A" w:rsidTr="006B3CAE">
        <w:trPr>
          <w:trHeight w:val="206"/>
          <w:jc w:val="center"/>
        </w:trPr>
        <w:tc>
          <w:tcPr>
            <w:tcW w:w="1975" w:type="dxa"/>
          </w:tcPr>
          <w:p w:rsidR="001E236A" w:rsidRPr="00FE7024" w:rsidRDefault="001E236A" w:rsidP="001E236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E236A" w:rsidRPr="002C7F74" w:rsidRDefault="00B61BDA" w:rsidP="00B61BD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تئوری ماشینهای القایی متقارن- معادلات استاتور در دستگاههای مرجع </w:t>
            </w:r>
          </w:p>
        </w:tc>
        <w:tc>
          <w:tcPr>
            <w:tcW w:w="1078" w:type="dxa"/>
          </w:tcPr>
          <w:p w:rsidR="001E236A" w:rsidRPr="00E32E53" w:rsidRDefault="001E236A" w:rsidP="001E236A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1E236A" w:rsidTr="00FE7024">
        <w:trPr>
          <w:trHeight w:val="224"/>
          <w:jc w:val="center"/>
        </w:trPr>
        <w:tc>
          <w:tcPr>
            <w:tcW w:w="1975" w:type="dxa"/>
          </w:tcPr>
          <w:p w:rsidR="001E236A" w:rsidRPr="00FE7024" w:rsidRDefault="001E236A" w:rsidP="001E236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E236A" w:rsidRPr="002C7F74" w:rsidRDefault="00B61BDA" w:rsidP="00B61BD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تئوری ماشینهای القایی متقارن</w:t>
            </w:r>
            <w:r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- </w:t>
            </w:r>
            <w:r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معادلات </w:t>
            </w:r>
            <w:r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رو</w:t>
            </w:r>
            <w:r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تور در دستگاههای مرجع</w:t>
            </w:r>
            <w:r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- روابط گشتاور</w:t>
            </w:r>
          </w:p>
        </w:tc>
        <w:tc>
          <w:tcPr>
            <w:tcW w:w="1078" w:type="dxa"/>
          </w:tcPr>
          <w:p w:rsidR="001E236A" w:rsidRPr="00E32E53" w:rsidRDefault="001E236A" w:rsidP="001E236A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556DF" w:rsidTr="00FE7024">
        <w:trPr>
          <w:trHeight w:val="233"/>
          <w:jc w:val="center"/>
        </w:trPr>
        <w:tc>
          <w:tcPr>
            <w:tcW w:w="1975" w:type="dxa"/>
          </w:tcPr>
          <w:p w:rsidR="003556DF" w:rsidRPr="00FE7024" w:rsidRDefault="003556DF" w:rsidP="003556D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56DF" w:rsidRPr="002C7F74" w:rsidRDefault="00B61BDA" w:rsidP="003556D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معادلات استاتور در دستگاههای مرجع</w:t>
            </w:r>
            <w:r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- مدار معدل در دستگاه مرجع- عملکرد حالت دائمی- بررسی دینامیک راه اندازی و شتابگیری در دستگاهها مرجع مختلف- تغییر گشتاور بار</w:t>
            </w:r>
          </w:p>
        </w:tc>
        <w:tc>
          <w:tcPr>
            <w:tcW w:w="1078" w:type="dxa"/>
          </w:tcPr>
          <w:p w:rsidR="003556DF" w:rsidRPr="00E32E53" w:rsidRDefault="003556DF" w:rsidP="003556DF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556DF" w:rsidTr="00FE7024">
        <w:trPr>
          <w:trHeight w:val="71"/>
          <w:jc w:val="center"/>
        </w:trPr>
        <w:tc>
          <w:tcPr>
            <w:tcW w:w="1975" w:type="dxa"/>
          </w:tcPr>
          <w:p w:rsidR="003556DF" w:rsidRPr="00FE7024" w:rsidRDefault="003556DF" w:rsidP="003556D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56DF" w:rsidRPr="002C7F74" w:rsidRDefault="00B61BDA" w:rsidP="003556D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نظریه ماشینهای سنکرون- معادلات ولتاژ و گشتاور</w:t>
            </w:r>
          </w:p>
        </w:tc>
        <w:tc>
          <w:tcPr>
            <w:tcW w:w="1078" w:type="dxa"/>
          </w:tcPr>
          <w:p w:rsidR="003556DF" w:rsidRPr="00E32E53" w:rsidRDefault="003556DF" w:rsidP="003556DF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3556DF" w:rsidTr="00FE7024">
        <w:trPr>
          <w:trHeight w:val="269"/>
          <w:jc w:val="center"/>
        </w:trPr>
        <w:tc>
          <w:tcPr>
            <w:tcW w:w="1975" w:type="dxa"/>
          </w:tcPr>
          <w:p w:rsidR="003556DF" w:rsidRPr="00FE7024" w:rsidRDefault="003556DF" w:rsidP="003556D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56DF" w:rsidRPr="002C7F74" w:rsidRDefault="00B61BDA" w:rsidP="002C7F7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نظریه ماشینهای سنکرون</w:t>
            </w:r>
            <w:r w:rsidR="002C7F74"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- معادلات پارک</w:t>
            </w:r>
            <w:r w:rsidR="002C7F74"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- معادلات ولتاژ و گشتاورمعادلات ولتاژ در دستگاه مرجع- مدار معادل در دستگاه مرجع</w:t>
            </w:r>
          </w:p>
        </w:tc>
        <w:tc>
          <w:tcPr>
            <w:tcW w:w="1078" w:type="dxa"/>
          </w:tcPr>
          <w:p w:rsidR="003556DF" w:rsidRPr="00E32E53" w:rsidRDefault="003556DF" w:rsidP="003556DF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556DF" w:rsidTr="00FE7024">
        <w:trPr>
          <w:trHeight w:val="197"/>
          <w:jc w:val="center"/>
        </w:trPr>
        <w:tc>
          <w:tcPr>
            <w:tcW w:w="1975" w:type="dxa"/>
          </w:tcPr>
          <w:p w:rsidR="003556DF" w:rsidRPr="00FE7024" w:rsidRDefault="003556DF" w:rsidP="003556D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56DF" w:rsidRPr="002C7F74" w:rsidRDefault="002C7F74" w:rsidP="002C7F7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نظریه ماشینهای سنکرون</w:t>
            </w:r>
            <w:r w:rsidRPr="002C7F7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- شبیه سازی کامپیوتری- بررسی تغییرات گشتاور ورودی- اتصال کوتاه در پایانه ها- مشخصه گشتاور نسبت به زاویه روتور- روش مساحتهای مساوی</w:t>
            </w:r>
          </w:p>
        </w:tc>
        <w:tc>
          <w:tcPr>
            <w:tcW w:w="1078" w:type="dxa"/>
          </w:tcPr>
          <w:p w:rsidR="003556DF" w:rsidRPr="00E32E53" w:rsidRDefault="003556DF" w:rsidP="003556DF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C7F74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امپدانسها و ثابت زمانی</w:t>
            </w:r>
            <w:r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ها- ماشینهای سنکرون با آهنربای دائم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D16AE3">
      <w:pPr>
        <w:bidi/>
        <w:jc w:val="both"/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6C3" w:rsidRDefault="004816C3" w:rsidP="0007479E">
      <w:pPr>
        <w:spacing w:after="0" w:line="240" w:lineRule="auto"/>
      </w:pPr>
      <w:r>
        <w:separator/>
      </w:r>
    </w:p>
  </w:endnote>
  <w:endnote w:type="continuationSeparator" w:id="0">
    <w:p w:rsidR="004816C3" w:rsidRDefault="004816C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6C3" w:rsidRDefault="004816C3" w:rsidP="0007479E">
      <w:pPr>
        <w:spacing w:after="0" w:line="240" w:lineRule="auto"/>
      </w:pPr>
      <w:r>
        <w:separator/>
      </w:r>
    </w:p>
  </w:footnote>
  <w:footnote w:type="continuationSeparator" w:id="0">
    <w:p w:rsidR="004816C3" w:rsidRDefault="004816C3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0677"/>
    <w:rsid w:val="00037D7A"/>
    <w:rsid w:val="00043444"/>
    <w:rsid w:val="00047D53"/>
    <w:rsid w:val="0007479E"/>
    <w:rsid w:val="001A24D7"/>
    <w:rsid w:val="001B65FB"/>
    <w:rsid w:val="001C6B80"/>
    <w:rsid w:val="001E236A"/>
    <w:rsid w:val="0023366D"/>
    <w:rsid w:val="002C7F74"/>
    <w:rsid w:val="00321206"/>
    <w:rsid w:val="003556DF"/>
    <w:rsid w:val="00376F75"/>
    <w:rsid w:val="003A5D2C"/>
    <w:rsid w:val="003D23C3"/>
    <w:rsid w:val="004816C3"/>
    <w:rsid w:val="004B094A"/>
    <w:rsid w:val="004C0E17"/>
    <w:rsid w:val="004E1B2E"/>
    <w:rsid w:val="00507B47"/>
    <w:rsid w:val="00553BB9"/>
    <w:rsid w:val="005908E6"/>
    <w:rsid w:val="005B71F9"/>
    <w:rsid w:val="005E4AFB"/>
    <w:rsid w:val="006014CC"/>
    <w:rsid w:val="006261B7"/>
    <w:rsid w:val="006B0268"/>
    <w:rsid w:val="006B3CAE"/>
    <w:rsid w:val="006F7683"/>
    <w:rsid w:val="007367C0"/>
    <w:rsid w:val="00743C43"/>
    <w:rsid w:val="00790456"/>
    <w:rsid w:val="00796A74"/>
    <w:rsid w:val="007A6B1B"/>
    <w:rsid w:val="007A72EE"/>
    <w:rsid w:val="008911A1"/>
    <w:rsid w:val="00891C14"/>
    <w:rsid w:val="008D2DEA"/>
    <w:rsid w:val="008E5CE0"/>
    <w:rsid w:val="00960A99"/>
    <w:rsid w:val="009741A1"/>
    <w:rsid w:val="009F2751"/>
    <w:rsid w:val="00AA7AC4"/>
    <w:rsid w:val="00B334F8"/>
    <w:rsid w:val="00B61BDA"/>
    <w:rsid w:val="00B674BB"/>
    <w:rsid w:val="00B709EE"/>
    <w:rsid w:val="00B97D71"/>
    <w:rsid w:val="00BE3710"/>
    <w:rsid w:val="00BE73D7"/>
    <w:rsid w:val="00C1549F"/>
    <w:rsid w:val="00C40075"/>
    <w:rsid w:val="00C72A28"/>
    <w:rsid w:val="00C73F0E"/>
    <w:rsid w:val="00C84F12"/>
    <w:rsid w:val="00CE4AA7"/>
    <w:rsid w:val="00CF6A5B"/>
    <w:rsid w:val="00D16AE3"/>
    <w:rsid w:val="00D67348"/>
    <w:rsid w:val="00DD632C"/>
    <w:rsid w:val="00DE1429"/>
    <w:rsid w:val="00E00030"/>
    <w:rsid w:val="00E13C35"/>
    <w:rsid w:val="00E31D17"/>
    <w:rsid w:val="00E32E53"/>
    <w:rsid w:val="00E70A28"/>
    <w:rsid w:val="00FA3054"/>
    <w:rsid w:val="00FC1B8A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pc</cp:lastModifiedBy>
  <cp:revision>34</cp:revision>
  <cp:lastPrinted>2018-12-27T12:18:00Z</cp:lastPrinted>
  <dcterms:created xsi:type="dcterms:W3CDTF">2018-12-27T15:05:00Z</dcterms:created>
  <dcterms:modified xsi:type="dcterms:W3CDTF">2019-03-17T18:51:00Z</dcterms:modified>
</cp:coreProperties>
</file>